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后勤服务集团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20年</w:t>
      </w:r>
      <w:r>
        <w:rPr>
          <w:rFonts w:hint="eastAsia"/>
          <w:b/>
          <w:sz w:val="36"/>
          <w:szCs w:val="36"/>
          <w:lang w:eastAsia="zh-CN"/>
        </w:rPr>
        <w:t>6月</w:t>
      </w:r>
      <w:r>
        <w:rPr>
          <w:rFonts w:hint="eastAsia"/>
          <w:b/>
          <w:sz w:val="36"/>
          <w:szCs w:val="36"/>
        </w:rPr>
        <w:t>总值班安排</w:t>
      </w: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82"/>
        <w:gridCol w:w="1582"/>
        <w:gridCol w:w="2104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  期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  期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值班人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值班地点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值班电话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月1日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龚国泉</w:t>
            </w: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前湖校区北院学生宿舍3栋</w:t>
            </w:r>
          </w:p>
        </w:tc>
        <w:tc>
          <w:tcPr>
            <w:tcW w:w="2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83968170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月2日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荆兆林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3日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段仲瑜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4日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黄东胜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5日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虞晓军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6日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星期六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  抒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7日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  俊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8日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罗  军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9日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刘精棋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10日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龚晓兵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11日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涂文兵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12日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张晓峰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13日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星期六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徐忠茂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14日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聂云斌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15日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邓荣珍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16日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舒晓峰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17日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曾  </w:t>
            </w:r>
            <w:r>
              <w:rPr>
                <w:rFonts w:hint="eastAsia" w:ascii="宋体" w:hAnsi="宋体" w:cs="宋体"/>
                <w:sz w:val="24"/>
              </w:rPr>
              <w:t>晞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18日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杨  龙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19日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金煜琦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20日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星期六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王玉林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21日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张小平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22日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万军福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23日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张红军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24日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龚国泉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25日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星期四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荆兆林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26日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星期五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段仲瑜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27日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星期六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黄东胜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28日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虞晓军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29日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钟  抒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6月</w:t>
            </w:r>
            <w:r>
              <w:rPr>
                <w:rFonts w:hint="eastAsia" w:ascii="仿宋_GB2312" w:eastAsia="仿宋_GB2312"/>
                <w:sz w:val="24"/>
              </w:rPr>
              <w:t>30日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星期二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  俊</w:t>
            </w: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>值班说明：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仿宋_GB2312" w:hAns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1.根据学校要求，集团总值班实行24小时值班制，值班时间：9：00—次日9：00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2.值班要求：值班人员需严格遵守值班制度，在值班当天早上9：00前到值班室领取值班移动电话，保证通讯畅通，有情况或突发事件应及时向相关领导汇报，做好值班记录。</w:t>
      </w:r>
    </w:p>
    <w:p>
      <w:pPr>
        <w:adjustRightInd w:val="0"/>
        <w:snapToGrid w:val="0"/>
        <w:spacing w:line="400" w:lineRule="exact"/>
        <w:ind w:left="479" w:leftChars="228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3.值班人员如要换班、替班，应至少提前1天报备总经理（党委）办公室。4.学校总值班室电话（传真）：83969099；校保卫处值班电话：83969110</w:t>
      </w:r>
    </w:p>
    <w:p>
      <w:pPr>
        <w:spacing w:line="400" w:lineRule="exact"/>
        <w:ind w:left="839" w:leftChars="228" w:hanging="360" w:hangingChars="150"/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5.水电中心值班电话：</w:t>
      </w:r>
      <w:r>
        <w:rPr>
          <w:rFonts w:hint="eastAsia" w:ascii="仿宋_GB2312" w:hAnsi="仿宋_GB2312" w:eastAsia="仿宋_GB2312"/>
          <w:b/>
          <w:sz w:val="24"/>
        </w:rPr>
        <w:t>83969768</w:t>
      </w:r>
    </w:p>
    <w:p>
      <w:pPr>
        <w:spacing w:line="400" w:lineRule="exact"/>
        <w:ind w:left="839" w:leftChars="228" w:hanging="360" w:hangingChars="150"/>
      </w:pPr>
      <w:r>
        <w:rPr>
          <w:rFonts w:hint="eastAsia" w:ascii="仿宋_GB2312" w:hAnsi="仿宋_GB2312" w:eastAsia="仿宋_GB2312"/>
          <w:sz w:val="24"/>
        </w:rPr>
        <w:t>6.前湖物业值班电话：</w:t>
      </w:r>
      <w:r>
        <w:rPr>
          <w:rFonts w:hint="eastAsia" w:ascii="仿宋_GB2312" w:hAnsi="仿宋_GB2312" w:eastAsia="仿宋_GB2312"/>
          <w:b/>
          <w:sz w:val="24"/>
        </w:rPr>
        <w:t>83968645</w:t>
      </w:r>
    </w:p>
    <w:sectPr>
      <w:pgSz w:w="11906" w:h="16838"/>
      <w:pgMar w:top="680" w:right="1797" w:bottom="68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9640A"/>
    <w:rsid w:val="4139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2020-06-01T03:27:00Z</dcterms:created>
  <dc:creator>好好学习</dc:creator>
  <cp:lastModifiedBy>好好学习</cp:lastModifiedBy>
  <dcterms:modified xsi:type="dcterms:W3CDTF">2020-06-01T03:33:35Z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